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A11BF2" w14:textId="19B9D348" w:rsidR="008855D9" w:rsidRDefault="008855D9" w:rsidP="00E94A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noProof/>
          <w:sz w:val="28"/>
          <w:szCs w:val="28"/>
          <w:lang w:eastAsia="lv-LV"/>
        </w:rPr>
      </w:pPr>
      <w:r w:rsidRPr="008855D9">
        <w:rPr>
          <w:rFonts w:ascii="Calibri" w:eastAsia="Calibri" w:hAnsi="Calibri" w:cs="Times New Roman"/>
          <w:caps/>
          <w:noProof/>
          <w:lang w:eastAsia="lv-LV"/>
        </w:rPr>
        <w:drawing>
          <wp:inline distT="0" distB="0" distL="0" distR="0" wp14:anchorId="08EB25C2" wp14:editId="40144A95">
            <wp:extent cx="770890" cy="901065"/>
            <wp:effectExtent l="0" t="0" r="0" b="0"/>
            <wp:docPr id="2" name="Attēl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890" cy="901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9F6447" w14:textId="5DD72B33" w:rsidR="00E94A29" w:rsidRPr="00E94A29" w:rsidRDefault="00E94A29" w:rsidP="00E94A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lv-LV"/>
        </w:rPr>
      </w:pPr>
      <w:r w:rsidRPr="00E94A29">
        <w:rPr>
          <w:rFonts w:ascii="Times New Roman" w:eastAsia="Times New Roman" w:hAnsi="Times New Roman" w:cs="Times New Roman"/>
          <w:b/>
          <w:bCs/>
          <w:caps/>
          <w:noProof/>
          <w:sz w:val="28"/>
          <w:szCs w:val="28"/>
          <w:lang w:eastAsia="lv-LV"/>
        </w:rPr>
        <w:t>Limbažu novada DOME</w:t>
      </w:r>
    </w:p>
    <w:p w14:paraId="4ED6B5AF" w14:textId="77777777" w:rsidR="00E94A29" w:rsidRPr="00E94A29" w:rsidRDefault="00E94A29" w:rsidP="00E94A29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0"/>
          <w:lang w:eastAsia="lv-LV"/>
        </w:rPr>
      </w:pPr>
      <w:proofErr w:type="spellStart"/>
      <w:r w:rsidRPr="00E94A29">
        <w:rPr>
          <w:rFonts w:ascii="Times New Roman" w:eastAsia="Times New Roman" w:hAnsi="Times New Roman" w:cs="Times New Roman"/>
          <w:sz w:val="18"/>
          <w:szCs w:val="20"/>
          <w:lang w:eastAsia="lv-LV"/>
        </w:rPr>
        <w:t>Reģ</w:t>
      </w:r>
      <w:proofErr w:type="spellEnd"/>
      <w:r w:rsidRPr="00E94A29">
        <w:rPr>
          <w:rFonts w:ascii="Times New Roman" w:eastAsia="Times New Roman" w:hAnsi="Times New Roman" w:cs="Times New Roman"/>
          <w:sz w:val="18"/>
          <w:szCs w:val="20"/>
          <w:lang w:eastAsia="lv-LV"/>
        </w:rPr>
        <w:t xml:space="preserve">. Nr. </w:t>
      </w:r>
      <w:r w:rsidRPr="00E94A29">
        <w:rPr>
          <w:rFonts w:ascii="Times New Roman" w:eastAsia="Times New Roman" w:hAnsi="Times New Roman" w:cs="Times New Roman"/>
          <w:noProof/>
          <w:sz w:val="18"/>
          <w:szCs w:val="20"/>
          <w:lang w:eastAsia="lv-LV"/>
        </w:rPr>
        <w:t>90009114631</w:t>
      </w:r>
      <w:r w:rsidRPr="00E94A29">
        <w:rPr>
          <w:rFonts w:ascii="Times New Roman" w:eastAsia="Times New Roman" w:hAnsi="Times New Roman" w:cs="Times New Roman"/>
          <w:sz w:val="18"/>
          <w:szCs w:val="20"/>
          <w:lang w:eastAsia="lv-LV"/>
        </w:rPr>
        <w:t xml:space="preserve">; </w:t>
      </w:r>
      <w:r w:rsidRPr="00E94A29">
        <w:rPr>
          <w:rFonts w:ascii="Times New Roman" w:eastAsia="Times New Roman" w:hAnsi="Times New Roman" w:cs="Times New Roman"/>
          <w:noProof/>
          <w:sz w:val="18"/>
          <w:szCs w:val="20"/>
          <w:lang w:eastAsia="lv-LV"/>
        </w:rPr>
        <w:t>Rīgas iela 16, Limbaži, Limbažu novads LV-4001</w:t>
      </w:r>
      <w:r w:rsidRPr="00E94A29">
        <w:rPr>
          <w:rFonts w:ascii="Times New Roman" w:eastAsia="Times New Roman" w:hAnsi="Times New Roman" w:cs="Times New Roman"/>
          <w:sz w:val="18"/>
          <w:szCs w:val="20"/>
          <w:lang w:eastAsia="lv-LV"/>
        </w:rPr>
        <w:t xml:space="preserve">; </w:t>
      </w:r>
    </w:p>
    <w:p w14:paraId="1E04D5C4" w14:textId="77777777" w:rsidR="00E94A29" w:rsidRPr="00E94A29" w:rsidRDefault="00E94A29" w:rsidP="00E94A29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0"/>
          <w:lang w:eastAsia="lv-LV"/>
        </w:rPr>
      </w:pPr>
      <w:r w:rsidRPr="00E94A29">
        <w:rPr>
          <w:rFonts w:ascii="Times New Roman" w:eastAsia="Times New Roman" w:hAnsi="Times New Roman" w:cs="Times New Roman"/>
          <w:sz w:val="18"/>
          <w:szCs w:val="20"/>
          <w:lang w:eastAsia="lv-LV"/>
        </w:rPr>
        <w:t>E-pasts</w:t>
      </w:r>
      <w:r w:rsidRPr="00E94A29">
        <w:rPr>
          <w:rFonts w:ascii="Times New Roman" w:eastAsia="Times New Roman" w:hAnsi="Times New Roman" w:cs="Times New Roman"/>
          <w:iCs/>
          <w:sz w:val="18"/>
          <w:szCs w:val="20"/>
          <w:lang w:eastAsia="lv-LV"/>
        </w:rPr>
        <w:t xml:space="preserve"> </w:t>
      </w:r>
      <w:r w:rsidRPr="00E94A29">
        <w:rPr>
          <w:rFonts w:ascii="Times New Roman" w:eastAsia="Times New Roman" w:hAnsi="Times New Roman" w:cs="Times New Roman"/>
          <w:iCs/>
          <w:noProof/>
          <w:sz w:val="18"/>
          <w:szCs w:val="20"/>
          <w:lang w:eastAsia="lv-LV"/>
        </w:rPr>
        <w:t>pasts@limbazunovads.lv</w:t>
      </w:r>
      <w:r w:rsidRPr="00E94A29">
        <w:rPr>
          <w:rFonts w:ascii="Times New Roman" w:eastAsia="Times New Roman" w:hAnsi="Times New Roman" w:cs="Times New Roman"/>
          <w:iCs/>
          <w:sz w:val="18"/>
          <w:szCs w:val="20"/>
          <w:lang w:eastAsia="lv-LV"/>
        </w:rPr>
        <w:t>;</w:t>
      </w:r>
      <w:r w:rsidRPr="00E94A29">
        <w:rPr>
          <w:rFonts w:ascii="Times New Roman" w:eastAsia="Times New Roman" w:hAnsi="Times New Roman" w:cs="Times New Roman"/>
          <w:sz w:val="18"/>
          <w:szCs w:val="20"/>
          <w:lang w:eastAsia="lv-LV"/>
        </w:rPr>
        <w:t xml:space="preserve"> tālrunis </w:t>
      </w:r>
      <w:r w:rsidRPr="00E94A29">
        <w:rPr>
          <w:rFonts w:ascii="Times New Roman" w:eastAsia="Times New Roman" w:hAnsi="Times New Roman" w:cs="Times New Roman"/>
          <w:noProof/>
          <w:sz w:val="18"/>
          <w:szCs w:val="20"/>
          <w:lang w:eastAsia="lv-LV"/>
        </w:rPr>
        <w:t>64023003</w:t>
      </w:r>
    </w:p>
    <w:p w14:paraId="776E959B" w14:textId="77777777" w:rsidR="00663EBD" w:rsidRPr="006B2870" w:rsidRDefault="00663EBD" w:rsidP="00663E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686E60E7" w14:textId="77777777" w:rsidR="00663EBD" w:rsidRPr="006B2870" w:rsidRDefault="00663EBD" w:rsidP="00663E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6B2870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PASKAIDROJUMA RAKSTS</w:t>
      </w:r>
    </w:p>
    <w:p w14:paraId="2797C5BB" w14:textId="26FE9B76" w:rsidR="00663EBD" w:rsidRDefault="00E94A29" w:rsidP="00E94A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E94A29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Limbažu n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ovada pašvaldības domes 2022.gada 22.decembra saistošajiem noteikumiem Nr.</w:t>
      </w:r>
      <w:r w:rsidR="008855D9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66</w:t>
      </w:r>
      <w:r w:rsidRPr="00E94A29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 “Grozījums Limbažu novada pašvaldības domes 2021. gada 26.augusta saistošajos noteikumos Nr.8 “Par nekustamā īpašuma nodokļa likmēm Limbažu novadā”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 </w:t>
      </w: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53"/>
        <w:gridCol w:w="7669"/>
      </w:tblGrid>
      <w:tr w:rsidR="00663EBD" w:rsidRPr="006B2870" w14:paraId="4CB55DB2" w14:textId="77777777" w:rsidTr="008855D9">
        <w:trPr>
          <w:trHeight w:val="510"/>
        </w:trPr>
        <w:tc>
          <w:tcPr>
            <w:tcW w:w="1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48955CD" w14:textId="77777777" w:rsidR="00663EBD" w:rsidRPr="006B2870" w:rsidRDefault="00663EBD" w:rsidP="00757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</w:pPr>
            <w:r w:rsidRPr="006B28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  <w:t>Paskaidrojuma raksta sadaļas</w:t>
            </w:r>
          </w:p>
        </w:tc>
        <w:tc>
          <w:tcPr>
            <w:tcW w:w="76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3AD5C29" w14:textId="77777777" w:rsidR="00663EBD" w:rsidRPr="006B2870" w:rsidRDefault="00663EBD" w:rsidP="00757853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</w:pPr>
            <w:r w:rsidRPr="006B28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  <w:t>Norādāmā informācija</w:t>
            </w:r>
          </w:p>
        </w:tc>
      </w:tr>
      <w:tr w:rsidR="00663EBD" w:rsidRPr="006B2870" w14:paraId="2BD499BB" w14:textId="77777777" w:rsidTr="008855D9">
        <w:tc>
          <w:tcPr>
            <w:tcW w:w="1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4D85678" w14:textId="77777777" w:rsidR="00663EBD" w:rsidRPr="006B2870" w:rsidRDefault="00663EBD" w:rsidP="00757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B287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 Projekta nepieciešamības pamatojums</w:t>
            </w:r>
          </w:p>
        </w:tc>
        <w:tc>
          <w:tcPr>
            <w:tcW w:w="76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89A9982" w14:textId="77777777" w:rsidR="00663EBD" w:rsidRDefault="00663EBD" w:rsidP="00757853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3777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Likuma ”Par nekustamā īpašuma nodokli” 3. panta 1</w:t>
            </w:r>
            <w:r w:rsidRPr="00A3777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lv-LV"/>
              </w:rPr>
              <w:t>1</w:t>
            </w:r>
            <w:r w:rsidRPr="00A3777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daļā</w:t>
            </w:r>
            <w:r w:rsidR="00A3777B" w:rsidRPr="00A3777B">
              <w:rPr>
                <w:rFonts w:ascii="Times New Roman" w:hAnsi="Times New Roman" w:cs="Times New Roman"/>
                <w:sz w:val="24"/>
                <w:szCs w:val="24"/>
              </w:rPr>
              <w:t xml:space="preserve"> noteikts, ka ar nekustamā īpašuma nodokļa </w:t>
            </w:r>
            <w:proofErr w:type="spellStart"/>
            <w:r w:rsidR="00A3777B" w:rsidRPr="00A3777B">
              <w:rPr>
                <w:rFonts w:ascii="Times New Roman" w:hAnsi="Times New Roman" w:cs="Times New Roman"/>
                <w:sz w:val="24"/>
                <w:szCs w:val="24"/>
              </w:rPr>
              <w:t>papildlikmi</w:t>
            </w:r>
            <w:proofErr w:type="spellEnd"/>
            <w:r w:rsidR="00A3777B" w:rsidRPr="00A3777B">
              <w:rPr>
                <w:rFonts w:ascii="Times New Roman" w:hAnsi="Times New Roman" w:cs="Times New Roman"/>
                <w:sz w:val="24"/>
                <w:szCs w:val="24"/>
              </w:rPr>
              <w:t xml:space="preserve"> 1,5 procentu apmērā apliek neapstrādātu lauksaimniecībā izmantojamo zemi, izņemot zemi, kuras platība nepārsniedz vienu hektāru vai kurai normatīvajos aktos ir noteikti lauksaimnieciskās darbības ierobežojumi. Minēto </w:t>
            </w:r>
            <w:proofErr w:type="spellStart"/>
            <w:r w:rsidR="00A3777B" w:rsidRPr="00A3777B">
              <w:rPr>
                <w:rFonts w:ascii="Times New Roman" w:hAnsi="Times New Roman" w:cs="Times New Roman"/>
                <w:sz w:val="24"/>
                <w:szCs w:val="24"/>
              </w:rPr>
              <w:t>papildlikmi</w:t>
            </w:r>
            <w:proofErr w:type="spellEnd"/>
            <w:r w:rsidR="00A3777B" w:rsidRPr="00A3777B">
              <w:rPr>
                <w:rFonts w:ascii="Times New Roman" w:hAnsi="Times New Roman" w:cs="Times New Roman"/>
                <w:sz w:val="24"/>
                <w:szCs w:val="24"/>
              </w:rPr>
              <w:t xml:space="preserve"> piemēro arī tad, ja pašvaldība neapstrādātai lauksaimniecībā izmantojamai zemei ir noteikusi nekustamā īpašuma nodokļa likmi savos saistošajos noteikumos saskaņā ar šā panta pirmo daļu.</w:t>
            </w:r>
            <w:r w:rsidR="00A3777B" w:rsidRPr="00A3777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</w:p>
          <w:p w14:paraId="2DF85B55" w14:textId="57FF0680" w:rsidR="00A3777B" w:rsidRPr="00A3777B" w:rsidRDefault="00A3777B" w:rsidP="00757853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 xml:space="preserve">Saistošajos noteikumos nepieciešams precizēt likmi par </w:t>
            </w:r>
            <w:r w:rsidRPr="00A3777B">
              <w:rPr>
                <w:rFonts w:ascii="Times New Roman" w:hAnsi="Times New Roman" w:cs="Times New Roman"/>
                <w:sz w:val="24"/>
                <w:szCs w:val="24"/>
              </w:rPr>
              <w:t>neapstrādāt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A3777B">
              <w:rPr>
                <w:rFonts w:ascii="Times New Roman" w:hAnsi="Times New Roman" w:cs="Times New Roman"/>
                <w:sz w:val="24"/>
                <w:szCs w:val="24"/>
              </w:rPr>
              <w:t xml:space="preserve"> lauksaimniecībā izmantojam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A3777B">
              <w:rPr>
                <w:rFonts w:ascii="Times New Roman" w:hAnsi="Times New Roman" w:cs="Times New Roman"/>
                <w:sz w:val="24"/>
                <w:szCs w:val="24"/>
              </w:rPr>
              <w:t xml:space="preserve"> zem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i, lai neradītu normas atšķirīgu interpretāciju.</w:t>
            </w:r>
          </w:p>
        </w:tc>
      </w:tr>
      <w:tr w:rsidR="00663EBD" w:rsidRPr="006B2870" w14:paraId="69FFE3B1" w14:textId="77777777" w:rsidTr="008855D9">
        <w:tc>
          <w:tcPr>
            <w:tcW w:w="1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61A6A36" w14:textId="77777777" w:rsidR="00663EBD" w:rsidRPr="006B2870" w:rsidRDefault="00663EBD" w:rsidP="00757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B287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2. Īss projekta satura izklāsts</w:t>
            </w:r>
          </w:p>
        </w:tc>
        <w:tc>
          <w:tcPr>
            <w:tcW w:w="76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5DF7E60" w14:textId="51589FE4" w:rsidR="00663EBD" w:rsidRPr="00A3777B" w:rsidRDefault="00A3777B" w:rsidP="00757853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3777B">
              <w:rPr>
                <w:rFonts w:ascii="Times New Roman" w:hAnsi="Times New Roman" w:cs="Times New Roman"/>
                <w:sz w:val="24"/>
                <w:szCs w:val="24"/>
              </w:rPr>
              <w:t>Noteikumos note</w:t>
            </w:r>
            <w:r w:rsidR="009927FE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A3777B">
              <w:rPr>
                <w:rFonts w:ascii="Times New Roman" w:hAnsi="Times New Roman" w:cs="Times New Roman"/>
                <w:sz w:val="24"/>
                <w:szCs w:val="24"/>
              </w:rPr>
              <w:t xml:space="preserve">kts, ka neapstrādātu lauksaimniecībā izmantojamu zemi apliek ar nekustamā īpašuma nodokļa kopējo likmi 3 % apmērā no nekustamā īpašuma kadastrālās vērtības, kurā iekļauta </w:t>
            </w:r>
            <w:r w:rsidRPr="00A3777B">
              <w:rPr>
                <w:rFonts w:ascii="Times New Roman" w:hAnsi="Times New Roman" w:cs="Times New Roman"/>
                <w:iCs/>
                <w:sz w:val="24"/>
                <w:szCs w:val="24"/>
              </w:rPr>
              <w:t>likuma „Par nekustamā īpašuma nodokli” 3.panta 1.</w:t>
            </w:r>
            <w:r w:rsidRPr="00A3777B">
              <w:rPr>
                <w:rFonts w:ascii="Times New Roman" w:hAnsi="Times New Roman" w:cs="Times New Roman"/>
                <w:iCs/>
                <w:sz w:val="24"/>
                <w:szCs w:val="24"/>
                <w:vertAlign w:val="superscript"/>
              </w:rPr>
              <w:t>1</w:t>
            </w:r>
            <w:r w:rsidRPr="00A3777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daļā noteiktā </w:t>
            </w:r>
            <w:proofErr w:type="spellStart"/>
            <w:r w:rsidRPr="00A3777B">
              <w:rPr>
                <w:rFonts w:ascii="Times New Roman" w:hAnsi="Times New Roman" w:cs="Times New Roman"/>
                <w:iCs/>
                <w:sz w:val="24"/>
                <w:szCs w:val="24"/>
              </w:rPr>
              <w:t>papildlikme</w:t>
            </w:r>
            <w:proofErr w:type="spellEnd"/>
            <w:r w:rsidRPr="00A3777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1.5 %.</w:t>
            </w:r>
          </w:p>
        </w:tc>
      </w:tr>
      <w:tr w:rsidR="00663EBD" w:rsidRPr="006B2870" w14:paraId="4DB1DC56" w14:textId="77777777" w:rsidTr="008855D9">
        <w:tc>
          <w:tcPr>
            <w:tcW w:w="1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8CEEDB2" w14:textId="77777777" w:rsidR="00663EBD" w:rsidRPr="006B2870" w:rsidRDefault="00663EBD" w:rsidP="00757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B287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 Informācija par plānoto projekta ietekmi uz pašvaldības budžetu</w:t>
            </w:r>
          </w:p>
        </w:tc>
        <w:tc>
          <w:tcPr>
            <w:tcW w:w="76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5818AD2" w14:textId="50C384FD" w:rsidR="00A3777B" w:rsidRPr="006B2870" w:rsidRDefault="00A3777B" w:rsidP="00A37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</w:t>
            </w:r>
            <w:r w:rsidR="00663EBD" w:rsidRPr="006B287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udžetā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jau </w:t>
            </w:r>
            <w:r w:rsidR="00663EBD" w:rsidRPr="006B287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plānoti ieņēmumi no neapstrādātās lauksaimniecībā izmantojamās zemes aplikšanas ar nodokli (pamatojoties uz Lauku atbalsta dienesta Ziemeļvidzemes reģionālās lauksaimniecības pārvaldes līdz kārtējā gada 20. novembrim pašvaldībai sniegtajiem datiem)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  <w:p w14:paraId="65B78D3A" w14:textId="7D350627" w:rsidR="00663EBD" w:rsidRPr="006B2870" w:rsidRDefault="00663EBD" w:rsidP="007578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63EBD" w:rsidRPr="006B2870" w14:paraId="53ED3940" w14:textId="77777777" w:rsidTr="008855D9">
        <w:tc>
          <w:tcPr>
            <w:tcW w:w="1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B5EA928" w14:textId="77777777" w:rsidR="00663EBD" w:rsidRPr="006B2870" w:rsidRDefault="00663EBD" w:rsidP="00757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B287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 Informācija par plānoto projekta ietekmi uz sabiedrību un uzņēmējdarbības vidi pašvaldības teritorijā</w:t>
            </w:r>
          </w:p>
        </w:tc>
        <w:tc>
          <w:tcPr>
            <w:tcW w:w="76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98C3C2C" w14:textId="28F066E1" w:rsidR="00663EBD" w:rsidRPr="006B2870" w:rsidRDefault="00663EBD" w:rsidP="007578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B287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Tiks sakārtota Limbažu novada administratīvā teritorija, </w:t>
            </w:r>
            <w:r w:rsidR="00A3777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samazināsies </w:t>
            </w:r>
            <w:r w:rsidR="00A3777B" w:rsidRPr="006B287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neapstrādātās lauksaimniecībā izmantojamās zemes</w:t>
            </w:r>
            <w:r w:rsidR="00A3777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663EBD" w:rsidRPr="006B2870" w14:paraId="70705B73" w14:textId="77777777" w:rsidTr="008855D9">
        <w:tc>
          <w:tcPr>
            <w:tcW w:w="1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EBA4136" w14:textId="77777777" w:rsidR="00663EBD" w:rsidRPr="006B2870" w:rsidRDefault="00663EBD" w:rsidP="00757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B287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5. Informācija par administratīvajām procedūrām</w:t>
            </w:r>
          </w:p>
        </w:tc>
        <w:tc>
          <w:tcPr>
            <w:tcW w:w="76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A64A336" w14:textId="4426CAE1" w:rsidR="00663EBD" w:rsidRPr="006B2870" w:rsidRDefault="00663EBD" w:rsidP="007578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B287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Saistošo noteikumu izpildi nodrošina Limbažu novada paš</w:t>
            </w:r>
            <w:r w:rsidR="00E94A2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valdības nodokļu administratori.</w:t>
            </w:r>
          </w:p>
          <w:p w14:paraId="61D62C5A" w14:textId="77777777" w:rsidR="00663EBD" w:rsidRPr="006B2870" w:rsidRDefault="00663EBD" w:rsidP="00757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63EBD" w:rsidRPr="006B2870" w14:paraId="44410847" w14:textId="77777777" w:rsidTr="008855D9">
        <w:trPr>
          <w:trHeight w:val="810"/>
        </w:trPr>
        <w:tc>
          <w:tcPr>
            <w:tcW w:w="19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171340E" w14:textId="77777777" w:rsidR="00663EBD" w:rsidRPr="006B2870" w:rsidRDefault="00663EBD" w:rsidP="00757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B287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6. Informācija par konsultācijām ar privātpersonām</w:t>
            </w:r>
          </w:p>
        </w:tc>
        <w:tc>
          <w:tcPr>
            <w:tcW w:w="76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EE6B882" w14:textId="77777777" w:rsidR="00663EBD" w:rsidRPr="006B2870" w:rsidRDefault="00663EBD" w:rsidP="007578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B287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Saistošo noteikumu izstrādes procesā konsultācijas ar privātpersonām nav veiktas.</w:t>
            </w:r>
          </w:p>
        </w:tc>
      </w:tr>
    </w:tbl>
    <w:p w14:paraId="0DE7565A" w14:textId="77777777" w:rsidR="00663EBD" w:rsidRPr="006B2870" w:rsidRDefault="00663EBD" w:rsidP="00663EBD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lv-LV"/>
        </w:rPr>
      </w:pPr>
    </w:p>
    <w:p w14:paraId="7021BA65" w14:textId="77777777" w:rsidR="00E94A29" w:rsidRPr="00E94A29" w:rsidRDefault="00E94A29" w:rsidP="00E94A2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4A29">
        <w:rPr>
          <w:rFonts w:ascii="Times New Roman" w:eastAsia="Calibri" w:hAnsi="Times New Roman" w:cs="Times New Roman"/>
          <w:sz w:val="24"/>
          <w:szCs w:val="24"/>
        </w:rPr>
        <w:t>Limbažu novada pašvaldības</w:t>
      </w:r>
    </w:p>
    <w:p w14:paraId="58F8AA7A" w14:textId="77777777" w:rsidR="00E94A29" w:rsidRPr="00E94A29" w:rsidRDefault="00E94A29" w:rsidP="00E94A2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4A29">
        <w:rPr>
          <w:rFonts w:ascii="Times New Roman" w:eastAsia="Calibri" w:hAnsi="Times New Roman" w:cs="Times New Roman"/>
          <w:sz w:val="24"/>
          <w:szCs w:val="24"/>
        </w:rPr>
        <w:t>Domes priekšsēdētājs</w:t>
      </w:r>
      <w:r w:rsidRPr="00E94A29">
        <w:rPr>
          <w:rFonts w:ascii="Times New Roman" w:eastAsia="Calibri" w:hAnsi="Times New Roman" w:cs="Times New Roman"/>
          <w:sz w:val="24"/>
          <w:szCs w:val="24"/>
        </w:rPr>
        <w:tab/>
      </w:r>
      <w:r w:rsidRPr="00E94A29">
        <w:rPr>
          <w:rFonts w:ascii="Times New Roman" w:eastAsia="Calibri" w:hAnsi="Times New Roman" w:cs="Times New Roman"/>
          <w:sz w:val="24"/>
          <w:szCs w:val="24"/>
        </w:rPr>
        <w:tab/>
      </w:r>
      <w:r w:rsidRPr="00E94A29">
        <w:rPr>
          <w:rFonts w:ascii="Times New Roman" w:eastAsia="Calibri" w:hAnsi="Times New Roman" w:cs="Times New Roman"/>
          <w:sz w:val="24"/>
          <w:szCs w:val="24"/>
        </w:rPr>
        <w:tab/>
      </w:r>
      <w:r w:rsidRPr="00E94A29">
        <w:rPr>
          <w:rFonts w:ascii="Times New Roman" w:eastAsia="Calibri" w:hAnsi="Times New Roman" w:cs="Times New Roman"/>
          <w:sz w:val="24"/>
          <w:szCs w:val="24"/>
        </w:rPr>
        <w:tab/>
      </w:r>
      <w:r w:rsidRPr="00E94A29">
        <w:rPr>
          <w:rFonts w:ascii="Times New Roman" w:eastAsia="Calibri" w:hAnsi="Times New Roman" w:cs="Times New Roman"/>
          <w:sz w:val="24"/>
          <w:szCs w:val="24"/>
        </w:rPr>
        <w:tab/>
      </w:r>
      <w:r w:rsidRPr="00E94A29">
        <w:rPr>
          <w:rFonts w:ascii="Times New Roman" w:eastAsia="Calibri" w:hAnsi="Times New Roman" w:cs="Times New Roman"/>
          <w:sz w:val="24"/>
          <w:szCs w:val="24"/>
        </w:rPr>
        <w:tab/>
      </w:r>
      <w:r w:rsidRPr="00E94A29">
        <w:rPr>
          <w:rFonts w:ascii="Times New Roman" w:eastAsia="Calibri" w:hAnsi="Times New Roman" w:cs="Times New Roman"/>
          <w:sz w:val="24"/>
          <w:szCs w:val="24"/>
        </w:rPr>
        <w:tab/>
      </w:r>
      <w:r w:rsidRPr="00E94A29">
        <w:rPr>
          <w:rFonts w:ascii="Times New Roman" w:eastAsia="Calibri" w:hAnsi="Times New Roman" w:cs="Times New Roman"/>
          <w:sz w:val="24"/>
          <w:szCs w:val="24"/>
        </w:rPr>
        <w:tab/>
      </w:r>
      <w:r w:rsidRPr="00E94A29">
        <w:rPr>
          <w:rFonts w:ascii="Times New Roman" w:eastAsia="Calibri" w:hAnsi="Times New Roman" w:cs="Times New Roman"/>
          <w:sz w:val="24"/>
          <w:szCs w:val="24"/>
        </w:rPr>
        <w:tab/>
        <w:t xml:space="preserve">D. </w:t>
      </w:r>
      <w:proofErr w:type="spellStart"/>
      <w:r w:rsidRPr="00E94A29">
        <w:rPr>
          <w:rFonts w:ascii="Times New Roman" w:eastAsia="Calibri" w:hAnsi="Times New Roman" w:cs="Times New Roman"/>
          <w:sz w:val="24"/>
          <w:szCs w:val="24"/>
        </w:rPr>
        <w:t>Straubergs</w:t>
      </w:r>
      <w:proofErr w:type="spellEnd"/>
    </w:p>
    <w:p w14:paraId="5E4726DF" w14:textId="77777777" w:rsidR="00E94A29" w:rsidRPr="00E94A29" w:rsidRDefault="00E94A29" w:rsidP="00E94A2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14:paraId="0D10E21B" w14:textId="56E3F41B" w:rsidR="00663EBD" w:rsidRPr="006B2870" w:rsidRDefault="00E94A29" w:rsidP="008855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E94A29">
        <w:rPr>
          <w:rFonts w:ascii="Times New Roman" w:eastAsia="Calibri" w:hAnsi="Times New Roman" w:cs="Times New Roman"/>
          <w:sz w:val="20"/>
          <w:szCs w:val="20"/>
        </w:rPr>
        <w:t>ŠIS DOKUMENTS IR PARAKSTĪTS AR DROŠU ELEKTRONISKO PARAKSTU UN SATUR LAIKA ZĪMOGU</w:t>
      </w:r>
    </w:p>
    <w:sectPr w:rsidR="00663EBD" w:rsidRPr="006B2870" w:rsidSect="008855D9">
      <w:headerReference w:type="default" r:id="rId8"/>
      <w:headerReference w:type="first" r:id="rId9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F4A043" w14:textId="77777777" w:rsidR="00E926AC" w:rsidRDefault="00E926AC" w:rsidP="00A67F6F">
      <w:pPr>
        <w:spacing w:after="0" w:line="240" w:lineRule="auto"/>
      </w:pPr>
      <w:r>
        <w:separator/>
      </w:r>
    </w:p>
  </w:endnote>
  <w:endnote w:type="continuationSeparator" w:id="0">
    <w:p w14:paraId="540451B2" w14:textId="77777777" w:rsidR="00E926AC" w:rsidRDefault="00E926AC" w:rsidP="00A67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71E731" w14:textId="77777777" w:rsidR="00E926AC" w:rsidRDefault="00E926AC" w:rsidP="00A67F6F">
      <w:pPr>
        <w:spacing w:after="0" w:line="240" w:lineRule="auto"/>
      </w:pPr>
      <w:r>
        <w:separator/>
      </w:r>
    </w:p>
  </w:footnote>
  <w:footnote w:type="continuationSeparator" w:id="0">
    <w:p w14:paraId="642517F9" w14:textId="77777777" w:rsidR="00E926AC" w:rsidRDefault="00E926AC" w:rsidP="00A67F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6409159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1EB92475" w14:textId="1DA1B931" w:rsidR="00A67F6F" w:rsidRPr="00A67F6F" w:rsidRDefault="00A67F6F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67F6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67F6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67F6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94A29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67F6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2FCE075" w14:textId="77777777" w:rsidR="00A67F6F" w:rsidRDefault="00A67F6F">
    <w:pPr>
      <w:pStyle w:val="Galve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D836B8" w14:textId="4676FD10" w:rsidR="00A67F6F" w:rsidRDefault="00A67F6F" w:rsidP="00A67F6F">
    <w:pPr>
      <w:keepNext/>
      <w:spacing w:after="0" w:line="240" w:lineRule="auto"/>
      <w:jc w:val="center"/>
      <w:outlineLvl w:val="0"/>
      <w:rPr>
        <w:rFonts w:ascii="Times New Roman" w:eastAsia="Times New Roman" w:hAnsi="Times New Roman" w:cs="Times New Roman"/>
        <w:b/>
        <w:bCs/>
        <w:caps/>
        <w:sz w:val="32"/>
        <w:szCs w:val="32"/>
        <w:lang w:eastAsia="x-non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1017BF"/>
    <w:multiLevelType w:val="multilevel"/>
    <w:tmpl w:val="3142FA1A"/>
    <w:lvl w:ilvl="0">
      <w:start w:val="1"/>
      <w:numFmt w:val="decimal"/>
      <w:lvlText w:val="%1."/>
      <w:lvlJc w:val="left"/>
      <w:pPr>
        <w:ind w:left="982" w:hanging="42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1549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8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7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7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98" w:hanging="1800"/>
      </w:pPr>
      <w:rPr>
        <w:rFonts w:hint="default"/>
      </w:rPr>
    </w:lvl>
  </w:abstractNum>
  <w:abstractNum w:abstractNumId="1" w15:restartNumberingAfterBreak="0">
    <w:nsid w:val="2AAB1F26"/>
    <w:multiLevelType w:val="hybridMultilevel"/>
    <w:tmpl w:val="B5783914"/>
    <w:lvl w:ilvl="0" w:tplc="D9C63604">
      <w:start w:val="5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EF377B4"/>
    <w:multiLevelType w:val="multilevel"/>
    <w:tmpl w:val="C44E63D8"/>
    <w:lvl w:ilvl="0">
      <w:start w:val="1"/>
      <w:numFmt w:val="bullet"/>
      <w:lvlText w:val=""/>
      <w:lvlJc w:val="left"/>
      <w:pPr>
        <w:tabs>
          <w:tab w:val="num" w:pos="360"/>
        </w:tabs>
        <w:ind w:left="0" w:firstLine="0"/>
      </w:pPr>
      <w:rPr>
        <w:rFonts w:ascii="Wingdings" w:hAnsi="Wingdings"/>
        <w:b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Times New Roman" w:eastAsia="Calibri" w:hAnsi="Times New Roman" w:cs="DokChampa"/>
        <w:b w:val="0"/>
      </w:rPr>
    </w:lvl>
    <w:lvl w:ilvl="2">
      <w:start w:val="1"/>
      <w:numFmt w:val="bullet"/>
      <w:lvlText w:val=""/>
      <w:lvlJc w:val="left"/>
      <w:pPr>
        <w:tabs>
          <w:tab w:val="num" w:pos="316"/>
        </w:tabs>
        <w:ind w:left="0" w:firstLine="0"/>
      </w:pPr>
      <w:rPr>
        <w:rFonts w:ascii="Wingdings" w:hAnsi="Wingdings"/>
        <w:b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0" w:firstLine="0"/>
      </w:pPr>
      <w:rPr>
        <w:b w:val="0"/>
        <w:bCs/>
        <w:i w:val="0"/>
      </w:rPr>
    </w:lvl>
    <w:lvl w:ilvl="4">
      <w:start w:val="1"/>
      <w:numFmt w:val="decimal"/>
      <w:lvlText w:val="%5."/>
      <w:lvlJc w:val="left"/>
      <w:pPr>
        <w:tabs>
          <w:tab w:val="num" w:pos="90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3" w15:restartNumberingAfterBreak="0">
    <w:nsid w:val="6A9948D1"/>
    <w:multiLevelType w:val="hybridMultilevel"/>
    <w:tmpl w:val="28AA8B64"/>
    <w:lvl w:ilvl="0" w:tplc="22FC8104">
      <w:start w:val="1"/>
      <w:numFmt w:val="upperRoman"/>
      <w:lvlText w:val="%1."/>
      <w:lvlJc w:val="right"/>
      <w:pPr>
        <w:ind w:left="720" w:hanging="360"/>
      </w:pPr>
      <w:rPr>
        <w:rFonts w:cs="Times New Roman"/>
        <w:b/>
      </w:rPr>
    </w:lvl>
    <w:lvl w:ilvl="1" w:tplc="0426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77095687">
    <w:abstractNumId w:val="2"/>
  </w:num>
  <w:num w:numId="2" w16cid:durableId="782385113">
    <w:abstractNumId w:val="3"/>
  </w:num>
  <w:num w:numId="3" w16cid:durableId="1507403242">
    <w:abstractNumId w:val="0"/>
  </w:num>
  <w:num w:numId="4" w16cid:durableId="399843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3EBD"/>
    <w:rsid w:val="00036936"/>
    <w:rsid w:val="004422F8"/>
    <w:rsid w:val="00663EBD"/>
    <w:rsid w:val="008855D9"/>
    <w:rsid w:val="008937D3"/>
    <w:rsid w:val="00923BFB"/>
    <w:rsid w:val="009927FE"/>
    <w:rsid w:val="009A4D76"/>
    <w:rsid w:val="00A3777B"/>
    <w:rsid w:val="00A67F6F"/>
    <w:rsid w:val="00B94B0A"/>
    <w:rsid w:val="00E926AC"/>
    <w:rsid w:val="00E94A29"/>
    <w:rsid w:val="00ED5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D0F8A"/>
  <w15:chartTrackingRefBased/>
  <w15:docId w15:val="{0C9DB464-2D19-4674-9FB3-73654F428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663EBD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unhideWhenUsed/>
    <w:rsid w:val="00A67F6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A67F6F"/>
  </w:style>
  <w:style w:type="paragraph" w:styleId="Kjene">
    <w:name w:val="footer"/>
    <w:basedOn w:val="Parasts"/>
    <w:link w:val="KjeneRakstz"/>
    <w:uiPriority w:val="99"/>
    <w:unhideWhenUsed/>
    <w:rsid w:val="00A67F6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A67F6F"/>
  </w:style>
  <w:style w:type="paragraph" w:styleId="Balonteksts">
    <w:name w:val="Balloon Text"/>
    <w:basedOn w:val="Parasts"/>
    <w:link w:val="BalontekstsRakstz"/>
    <w:uiPriority w:val="99"/>
    <w:semiHidden/>
    <w:unhideWhenUsed/>
    <w:rsid w:val="00B94B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B94B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1561</Words>
  <Characters>890</Characters>
  <Application>Microsoft Office Word</Application>
  <DocSecurity>0</DocSecurity>
  <Lines>7</Lines>
  <Paragraphs>4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Antra Kamala</dc:creator>
  <cp:keywords/>
  <dc:description/>
  <cp:lastModifiedBy>Lietotajs</cp:lastModifiedBy>
  <cp:revision>5</cp:revision>
  <cp:lastPrinted>2021-09-02T09:53:00Z</cp:lastPrinted>
  <dcterms:created xsi:type="dcterms:W3CDTF">2022-12-09T20:06:00Z</dcterms:created>
  <dcterms:modified xsi:type="dcterms:W3CDTF">2022-12-23T12:42:00Z</dcterms:modified>
</cp:coreProperties>
</file>